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8E" w:rsidRDefault="00647CE2" w:rsidP="004F5AC6">
      <w:pPr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</w:pPr>
      <w:r w:rsidRPr="00647CE2">
        <w:rPr>
          <w:rFonts w:ascii="Century Gothic" w:eastAsia="Times New Roman" w:hAnsi="Century Gothic" w:cs="Arial"/>
          <w:b/>
          <w:noProof/>
          <w:color w:val="222222"/>
          <w:sz w:val="20"/>
          <w:szCs w:val="20"/>
          <w:lang w:eastAsia="en-AU"/>
        </w:rPr>
        <w:drawing>
          <wp:inline distT="0" distB="0" distL="0" distR="0">
            <wp:extent cx="762000" cy="762000"/>
            <wp:effectExtent l="0" t="0" r="0" b="0"/>
            <wp:docPr id="1" name="Picture 1" descr="C:\Users\CLAIRE LAWLER\Documents\L'Arche Perth\2021\L'Arche Perth logo_Apr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 LAWLER\Documents\L'Arche Perth\2021\L'Arche Perth logo_Apr2020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C6" w:rsidRPr="006516A2" w:rsidRDefault="00B9290C" w:rsidP="004F5AC6">
      <w:pPr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</w:pPr>
      <w:r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>CASUAL DISABILITY SUPPORT</w:t>
      </w:r>
      <w:r w:rsidR="00D467D9"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 xml:space="preserve"> </w:t>
      </w:r>
      <w:r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>WORKER</w:t>
      </w:r>
      <w:r w:rsidR="000B698E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>S</w:t>
      </w:r>
      <w:r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 xml:space="preserve"> (</w:t>
      </w:r>
      <w:r w:rsidR="000B698E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 xml:space="preserve">CALLED </w:t>
      </w:r>
      <w:r w:rsidR="00D467D9"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>ASSISTANTS)</w:t>
      </w:r>
      <w:r w:rsidR="004F5AC6" w:rsidRPr="006516A2">
        <w:rPr>
          <w:rFonts w:ascii="Century Gothic" w:eastAsia="Times New Roman" w:hAnsi="Century Gothic" w:cs="Arial"/>
          <w:b/>
          <w:color w:val="222222"/>
          <w:sz w:val="20"/>
          <w:szCs w:val="20"/>
          <w:lang w:eastAsia="en-AU"/>
        </w:rPr>
        <w:t xml:space="preserve"> </w:t>
      </w:r>
    </w:p>
    <w:p w:rsidR="004F5AC6" w:rsidRPr="006516A2" w:rsidRDefault="004F5AC6" w:rsidP="008D0D7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6516A2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ROLE</w:t>
      </w:r>
    </w:p>
    <w:p w:rsidR="00D467D9" w:rsidRPr="006516A2" w:rsidRDefault="00647CE2" w:rsidP="008D0D7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L’Arche Perth</w:t>
      </w:r>
      <w:r w:rsidR="00D467D9" w:rsidRPr="006516A2">
        <w:rPr>
          <w:rFonts w:ascii="Arial" w:hAnsi="Arial" w:cs="Arial"/>
          <w:sz w:val="20"/>
          <w:szCs w:val="20"/>
        </w:rPr>
        <w:t xml:space="preserve"> </w:t>
      </w:r>
      <w:r w:rsidR="00B9290C" w:rsidRPr="006516A2">
        <w:rPr>
          <w:rFonts w:ascii="Arial" w:hAnsi="Arial" w:cs="Arial"/>
          <w:sz w:val="20"/>
          <w:szCs w:val="20"/>
        </w:rPr>
        <w:t>is</w:t>
      </w:r>
      <w:r w:rsidR="00D467D9" w:rsidRPr="006516A2">
        <w:rPr>
          <w:rFonts w:ascii="Arial" w:hAnsi="Arial" w:cs="Arial"/>
          <w:sz w:val="20"/>
          <w:szCs w:val="20"/>
        </w:rPr>
        <w:t xml:space="preserve"> currently seeking enthusiastic and caring </w:t>
      </w:r>
      <w:r w:rsidR="000B698E">
        <w:rPr>
          <w:rFonts w:ascii="Arial" w:hAnsi="Arial" w:cs="Arial"/>
          <w:sz w:val="20"/>
          <w:szCs w:val="20"/>
        </w:rPr>
        <w:t>assistants</w:t>
      </w:r>
      <w:r w:rsidR="00D467D9" w:rsidRPr="006516A2">
        <w:rPr>
          <w:rFonts w:ascii="Arial" w:hAnsi="Arial" w:cs="Arial"/>
          <w:sz w:val="20"/>
          <w:szCs w:val="20"/>
        </w:rPr>
        <w:t xml:space="preserve"> to work </w:t>
      </w:r>
      <w:r w:rsidR="000B698E">
        <w:rPr>
          <w:rFonts w:ascii="Arial" w:hAnsi="Arial" w:cs="Arial"/>
          <w:sz w:val="20"/>
          <w:szCs w:val="20"/>
        </w:rPr>
        <w:t xml:space="preserve">and share life </w:t>
      </w:r>
      <w:r w:rsidR="00D467D9" w:rsidRPr="006516A2">
        <w:rPr>
          <w:rFonts w:ascii="Arial" w:hAnsi="Arial" w:cs="Arial"/>
          <w:sz w:val="20"/>
          <w:szCs w:val="20"/>
        </w:rPr>
        <w:t xml:space="preserve">with individuals with intellectual disabilities. You will </w:t>
      </w:r>
      <w:r w:rsidR="000B698E">
        <w:rPr>
          <w:rFonts w:ascii="Arial" w:hAnsi="Arial" w:cs="Arial"/>
          <w:sz w:val="20"/>
          <w:szCs w:val="20"/>
        </w:rPr>
        <w:t xml:space="preserve">be responsible for high quality </w:t>
      </w:r>
      <w:r w:rsidR="00D467D9" w:rsidRPr="006516A2">
        <w:rPr>
          <w:rFonts w:ascii="Arial" w:hAnsi="Arial" w:cs="Arial"/>
          <w:sz w:val="20"/>
          <w:szCs w:val="20"/>
        </w:rPr>
        <w:t xml:space="preserve">care and support to people with a disability living in </w:t>
      </w:r>
      <w:r w:rsidR="000B698E">
        <w:rPr>
          <w:rFonts w:ascii="Arial" w:hAnsi="Arial" w:cs="Arial"/>
          <w:sz w:val="20"/>
          <w:szCs w:val="20"/>
        </w:rPr>
        <w:t>supported accommodation</w:t>
      </w:r>
      <w:r w:rsidR="00D467D9" w:rsidRPr="006516A2">
        <w:rPr>
          <w:rFonts w:ascii="Arial" w:hAnsi="Arial" w:cs="Arial"/>
          <w:sz w:val="20"/>
          <w:szCs w:val="20"/>
        </w:rPr>
        <w:t xml:space="preserve">. This </w:t>
      </w:r>
      <w:r w:rsidR="000B698E">
        <w:rPr>
          <w:rFonts w:ascii="Arial" w:hAnsi="Arial" w:cs="Arial"/>
          <w:sz w:val="20"/>
          <w:szCs w:val="20"/>
        </w:rPr>
        <w:t>role</w:t>
      </w:r>
      <w:r w:rsidR="00D467D9" w:rsidRPr="006516A2">
        <w:rPr>
          <w:rFonts w:ascii="Arial" w:hAnsi="Arial" w:cs="Arial"/>
          <w:sz w:val="20"/>
          <w:szCs w:val="20"/>
        </w:rPr>
        <w:t xml:space="preserve"> requires resilience, </w:t>
      </w:r>
      <w:r w:rsidR="00B9290C" w:rsidRPr="006516A2">
        <w:rPr>
          <w:rFonts w:ascii="Arial" w:hAnsi="Arial" w:cs="Arial"/>
          <w:sz w:val="20"/>
          <w:szCs w:val="20"/>
        </w:rPr>
        <w:t>self-confidence</w:t>
      </w:r>
      <w:r w:rsidR="00D467D9" w:rsidRPr="006516A2">
        <w:rPr>
          <w:rFonts w:ascii="Arial" w:hAnsi="Arial" w:cs="Arial"/>
          <w:sz w:val="20"/>
          <w:szCs w:val="20"/>
        </w:rPr>
        <w:t xml:space="preserve"> as well as the capability to assess and manage risks to ensure the safety of people with di</w:t>
      </w:r>
      <w:r w:rsidR="00B9290C" w:rsidRPr="006516A2">
        <w:rPr>
          <w:rFonts w:ascii="Arial" w:hAnsi="Arial" w:cs="Arial"/>
          <w:sz w:val="20"/>
          <w:szCs w:val="20"/>
        </w:rPr>
        <w:t>sabilities.</w:t>
      </w:r>
    </w:p>
    <w:p w:rsidR="008D0D78" w:rsidRDefault="008D0D78" w:rsidP="008D0D7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5C4C" w:rsidRPr="006516A2" w:rsidRDefault="00D467D9" w:rsidP="008D0D7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516A2">
        <w:rPr>
          <w:rFonts w:ascii="Arial" w:hAnsi="Arial" w:cs="Arial"/>
          <w:sz w:val="20"/>
          <w:szCs w:val="20"/>
        </w:rPr>
        <w:t xml:space="preserve">The </w:t>
      </w:r>
      <w:r w:rsidR="000B698E">
        <w:rPr>
          <w:rFonts w:ascii="Arial" w:hAnsi="Arial" w:cs="Arial"/>
          <w:sz w:val="20"/>
          <w:szCs w:val="20"/>
        </w:rPr>
        <w:t xml:space="preserve">Assistant </w:t>
      </w:r>
      <w:r w:rsidRPr="006516A2">
        <w:rPr>
          <w:rFonts w:ascii="Arial" w:hAnsi="Arial" w:cs="Arial"/>
          <w:sz w:val="20"/>
          <w:szCs w:val="20"/>
        </w:rPr>
        <w:t xml:space="preserve">role is personally rewarding as you </w:t>
      </w:r>
      <w:r w:rsidR="008D0D78">
        <w:rPr>
          <w:rFonts w:ascii="Arial" w:hAnsi="Arial" w:cs="Arial"/>
          <w:sz w:val="20"/>
          <w:szCs w:val="20"/>
        </w:rPr>
        <w:t>enter into mutually transforming relationships</w:t>
      </w:r>
      <w:r w:rsidRPr="006516A2">
        <w:rPr>
          <w:rFonts w:ascii="Arial" w:hAnsi="Arial" w:cs="Arial"/>
          <w:sz w:val="20"/>
          <w:szCs w:val="20"/>
        </w:rPr>
        <w:t xml:space="preserve">. </w:t>
      </w:r>
      <w:r w:rsidR="008D0D78">
        <w:rPr>
          <w:rFonts w:ascii="Arial" w:hAnsi="Arial" w:cs="Arial"/>
          <w:sz w:val="20"/>
          <w:szCs w:val="20"/>
        </w:rPr>
        <w:t xml:space="preserve">This journey, will reveal </w:t>
      </w:r>
      <w:r w:rsidRPr="006516A2">
        <w:rPr>
          <w:rFonts w:ascii="Arial" w:hAnsi="Arial" w:cs="Arial"/>
          <w:sz w:val="20"/>
          <w:szCs w:val="20"/>
        </w:rPr>
        <w:t>a range of benefits including;</w:t>
      </w:r>
    </w:p>
    <w:p w:rsidR="008D0D78" w:rsidRDefault="00D467D9" w:rsidP="008D0D78">
      <w:pPr>
        <w:pStyle w:val="NoSpacing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0D78">
        <w:rPr>
          <w:rFonts w:ascii="Arial" w:hAnsi="Arial" w:cs="Arial"/>
          <w:sz w:val="20"/>
          <w:szCs w:val="20"/>
        </w:rPr>
        <w:t xml:space="preserve">Flexible shift </w:t>
      </w:r>
      <w:r w:rsidR="008D0D78" w:rsidRPr="008D0D78">
        <w:rPr>
          <w:rFonts w:ascii="Arial" w:hAnsi="Arial" w:cs="Arial"/>
          <w:sz w:val="20"/>
          <w:szCs w:val="20"/>
        </w:rPr>
        <w:t xml:space="preserve">support hours </w:t>
      </w:r>
    </w:p>
    <w:p w:rsidR="00D467D9" w:rsidRPr="008D0D78" w:rsidRDefault="00D467D9" w:rsidP="008D0D78">
      <w:pPr>
        <w:pStyle w:val="NoSpacing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0D78">
        <w:rPr>
          <w:rFonts w:ascii="Arial" w:hAnsi="Arial" w:cs="Arial"/>
          <w:sz w:val="20"/>
          <w:szCs w:val="20"/>
        </w:rPr>
        <w:t xml:space="preserve">Ongoing training and </w:t>
      </w:r>
      <w:r w:rsidR="008D0D78">
        <w:rPr>
          <w:rFonts w:ascii="Arial" w:hAnsi="Arial" w:cs="Arial"/>
          <w:sz w:val="20"/>
          <w:szCs w:val="20"/>
        </w:rPr>
        <w:t xml:space="preserve">formation </w:t>
      </w:r>
      <w:r w:rsidRPr="008D0D78">
        <w:rPr>
          <w:rFonts w:ascii="Arial" w:hAnsi="Arial" w:cs="Arial"/>
          <w:sz w:val="20"/>
          <w:szCs w:val="20"/>
        </w:rPr>
        <w:t xml:space="preserve"> </w:t>
      </w:r>
    </w:p>
    <w:p w:rsidR="00D467D9" w:rsidRPr="006516A2" w:rsidRDefault="00D467D9" w:rsidP="008D0D78">
      <w:pPr>
        <w:pStyle w:val="NoSpacing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516A2">
        <w:rPr>
          <w:rFonts w:ascii="Arial" w:hAnsi="Arial" w:cs="Arial"/>
          <w:sz w:val="20"/>
          <w:szCs w:val="20"/>
        </w:rPr>
        <w:t xml:space="preserve">Rewarding environment where you make a difference </w:t>
      </w:r>
    </w:p>
    <w:p w:rsidR="00D467D9" w:rsidRDefault="00D467D9" w:rsidP="008D0D78">
      <w:pPr>
        <w:pStyle w:val="NoSpacing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516A2">
        <w:rPr>
          <w:rFonts w:ascii="Arial" w:hAnsi="Arial" w:cs="Arial"/>
          <w:sz w:val="20"/>
          <w:szCs w:val="20"/>
        </w:rPr>
        <w:t>You will enjoy excellent working con</w:t>
      </w:r>
      <w:r w:rsidR="00225C4C">
        <w:rPr>
          <w:rFonts w:ascii="Arial" w:hAnsi="Arial" w:cs="Arial"/>
          <w:sz w:val="20"/>
          <w:szCs w:val="20"/>
        </w:rPr>
        <w:t>ditions</w:t>
      </w:r>
      <w:r w:rsidRPr="006516A2">
        <w:rPr>
          <w:rFonts w:ascii="Arial" w:hAnsi="Arial" w:cs="Arial"/>
          <w:sz w:val="20"/>
          <w:szCs w:val="20"/>
        </w:rPr>
        <w:t xml:space="preserve"> </w:t>
      </w:r>
    </w:p>
    <w:p w:rsidR="008D0D78" w:rsidRDefault="008D0D78" w:rsidP="008D0D7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:rsidR="008D0D78" w:rsidRPr="006516A2" w:rsidRDefault="008D0D78" w:rsidP="008D0D7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:rsidR="004F5AC6" w:rsidRPr="008D0D78" w:rsidRDefault="004F5AC6" w:rsidP="008D0D7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8D0D7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SELECTION CRITERIA</w:t>
      </w:r>
    </w:p>
    <w:p w:rsidR="004F5AC6" w:rsidRPr="008D0D78" w:rsidRDefault="004F5AC6" w:rsidP="008D0D7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D0D78">
        <w:rPr>
          <w:rFonts w:ascii="Arial" w:hAnsi="Arial" w:cs="Arial"/>
          <w:sz w:val="20"/>
          <w:szCs w:val="20"/>
        </w:rPr>
        <w:t xml:space="preserve">To be considered for this position it is essential that you </w:t>
      </w:r>
      <w:r w:rsidR="008C4209" w:rsidRPr="008D0D78">
        <w:rPr>
          <w:rFonts w:ascii="Arial" w:hAnsi="Arial" w:cs="Arial"/>
          <w:sz w:val="20"/>
          <w:szCs w:val="20"/>
        </w:rPr>
        <w:t xml:space="preserve">address in </w:t>
      </w:r>
      <w:r w:rsidR="00346D82" w:rsidRPr="008D0D78">
        <w:rPr>
          <w:rFonts w:ascii="Arial" w:hAnsi="Arial" w:cs="Arial"/>
          <w:sz w:val="20"/>
          <w:szCs w:val="20"/>
        </w:rPr>
        <w:t>writing the</w:t>
      </w:r>
      <w:r w:rsidR="008C4209" w:rsidRPr="008D0D78">
        <w:rPr>
          <w:rFonts w:ascii="Arial" w:hAnsi="Arial" w:cs="Arial"/>
          <w:sz w:val="20"/>
          <w:szCs w:val="20"/>
        </w:rPr>
        <w:t xml:space="preserve"> following</w:t>
      </w:r>
      <w:r w:rsidRPr="008D0D78">
        <w:rPr>
          <w:rFonts w:ascii="Arial" w:hAnsi="Arial" w:cs="Arial"/>
          <w:sz w:val="20"/>
          <w:szCs w:val="20"/>
        </w:rPr>
        <w:t>:</w:t>
      </w:r>
    </w:p>
    <w:p w:rsidR="00D467D9" w:rsidRPr="008D0D78" w:rsidRDefault="00D467D9" w:rsidP="008D0D7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D0128" w:rsidRDefault="00A463EA" w:rsidP="00D1035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bookmarkStart w:id="0" w:name="Text3"/>
      <w:r w:rsidRPr="002D0128">
        <w:rPr>
          <w:rFonts w:ascii="Arial" w:eastAsia="Calibri" w:hAnsi="Arial" w:cs="Arial"/>
          <w:bCs/>
          <w:sz w:val="20"/>
          <w:szCs w:val="20"/>
        </w:rPr>
        <w:t xml:space="preserve">Certificate III </w:t>
      </w:r>
      <w:r w:rsidR="00225C4C" w:rsidRPr="002D0128">
        <w:rPr>
          <w:rFonts w:ascii="Arial" w:eastAsia="Calibri" w:hAnsi="Arial" w:cs="Arial"/>
          <w:bCs/>
          <w:sz w:val="20"/>
          <w:szCs w:val="20"/>
        </w:rPr>
        <w:t xml:space="preserve">or </w:t>
      </w:r>
      <w:r w:rsidR="002D0128" w:rsidRPr="002D0128">
        <w:rPr>
          <w:rFonts w:ascii="Arial" w:eastAsia="Calibri" w:hAnsi="Arial" w:cs="Arial"/>
          <w:bCs/>
          <w:sz w:val="20"/>
          <w:szCs w:val="20"/>
        </w:rPr>
        <w:t xml:space="preserve">Cert </w:t>
      </w:r>
      <w:r w:rsidR="00225C4C" w:rsidRPr="002D0128">
        <w:rPr>
          <w:rFonts w:ascii="Arial" w:eastAsia="Calibri" w:hAnsi="Arial" w:cs="Arial"/>
          <w:bCs/>
          <w:sz w:val="20"/>
          <w:szCs w:val="20"/>
        </w:rPr>
        <w:t xml:space="preserve">IV </w:t>
      </w:r>
      <w:r w:rsidRPr="002D0128">
        <w:rPr>
          <w:rFonts w:ascii="Arial" w:eastAsia="Calibri" w:hAnsi="Arial" w:cs="Arial"/>
          <w:bCs/>
          <w:sz w:val="20"/>
          <w:szCs w:val="20"/>
        </w:rPr>
        <w:t xml:space="preserve">in Disability </w:t>
      </w:r>
    </w:p>
    <w:p w:rsidR="004F5AC6" w:rsidRPr="002D0128" w:rsidRDefault="00D467D9" w:rsidP="00D1035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2D0128">
        <w:rPr>
          <w:rFonts w:ascii="Arial" w:eastAsia="Calibri" w:hAnsi="Arial" w:cs="Arial"/>
          <w:bCs/>
          <w:sz w:val="20"/>
          <w:szCs w:val="20"/>
        </w:rPr>
        <w:t>C</w:t>
      </w:r>
      <w:r w:rsidR="004F5AC6" w:rsidRPr="002D0128">
        <w:rPr>
          <w:rFonts w:ascii="Arial" w:eastAsia="Calibri" w:hAnsi="Arial" w:cs="Arial"/>
          <w:bCs/>
          <w:sz w:val="20"/>
          <w:szCs w:val="20"/>
        </w:rPr>
        <w:t xml:space="preserve">omputer </w:t>
      </w:r>
      <w:r w:rsidR="006516A2" w:rsidRPr="002D0128">
        <w:rPr>
          <w:rFonts w:ascii="Arial" w:eastAsia="Calibri" w:hAnsi="Arial" w:cs="Arial"/>
          <w:bCs/>
          <w:sz w:val="20"/>
          <w:szCs w:val="20"/>
        </w:rPr>
        <w:t>literacy and</w:t>
      </w:r>
      <w:r w:rsidR="00DF53C0" w:rsidRPr="002D012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D0128">
        <w:rPr>
          <w:rFonts w:ascii="Arial" w:eastAsia="Calibri" w:hAnsi="Arial" w:cs="Arial"/>
          <w:bCs/>
          <w:sz w:val="20"/>
          <w:szCs w:val="20"/>
        </w:rPr>
        <w:t>e</w:t>
      </w:r>
      <w:r w:rsidR="004F5AC6" w:rsidRPr="002D0128">
        <w:rPr>
          <w:rFonts w:ascii="Arial" w:eastAsia="Calibri" w:hAnsi="Arial" w:cs="Arial"/>
          <w:bCs/>
          <w:sz w:val="20"/>
          <w:szCs w:val="20"/>
        </w:rPr>
        <w:t xml:space="preserve">xcellent communication and interpersonal skills </w:t>
      </w:r>
    </w:p>
    <w:p w:rsidR="004F5AC6" w:rsidRPr="002D0128" w:rsidRDefault="004F5AC6" w:rsidP="002D012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2D0128">
        <w:rPr>
          <w:rFonts w:ascii="Arial" w:eastAsia="Calibri" w:hAnsi="Arial" w:cs="Arial"/>
          <w:bCs/>
          <w:sz w:val="20"/>
          <w:szCs w:val="20"/>
        </w:rPr>
        <w:t xml:space="preserve">Ability to work in a multicultural   and a multifunctional community and team environment. </w:t>
      </w:r>
    </w:p>
    <w:p w:rsidR="004F5AC6" w:rsidRPr="002D0128" w:rsidRDefault="004F5AC6" w:rsidP="002D012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2D0128">
        <w:rPr>
          <w:rFonts w:ascii="Arial" w:eastAsia="Calibri" w:hAnsi="Arial" w:cs="Arial"/>
          <w:bCs/>
          <w:sz w:val="20"/>
          <w:szCs w:val="20"/>
        </w:rPr>
        <w:t xml:space="preserve">Deliver a high volume of work load within </w:t>
      </w:r>
      <w:r w:rsidR="002D0128">
        <w:rPr>
          <w:rFonts w:ascii="Arial" w:eastAsia="Calibri" w:hAnsi="Arial" w:cs="Arial"/>
          <w:bCs/>
          <w:sz w:val="20"/>
          <w:szCs w:val="20"/>
        </w:rPr>
        <w:t xml:space="preserve">set </w:t>
      </w:r>
      <w:r w:rsidRPr="002D0128">
        <w:rPr>
          <w:rFonts w:ascii="Arial" w:eastAsia="Calibri" w:hAnsi="Arial" w:cs="Arial"/>
          <w:bCs/>
          <w:sz w:val="20"/>
          <w:szCs w:val="20"/>
        </w:rPr>
        <w:t xml:space="preserve">timeframes </w:t>
      </w:r>
    </w:p>
    <w:p w:rsidR="004F5AC6" w:rsidRPr="006516A2" w:rsidRDefault="004F5AC6" w:rsidP="00A463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>Demonstrate an ability to work independently and as a team member</w:t>
      </w:r>
      <w:r w:rsidRPr="006516A2">
        <w:rPr>
          <w:rFonts w:ascii="Arial" w:eastAsia="Calibri" w:hAnsi="Arial" w:cs="Arial"/>
          <w:sz w:val="20"/>
          <w:szCs w:val="20"/>
        </w:rPr>
        <w:t xml:space="preserve"> </w:t>
      </w:r>
    </w:p>
    <w:p w:rsidR="004F5AC6" w:rsidRPr="006516A2" w:rsidRDefault="00647CE2" w:rsidP="00A463EA">
      <w:pPr>
        <w:pStyle w:val="ListParagraph"/>
        <w:numPr>
          <w:ilvl w:val="0"/>
          <w:numId w:val="8"/>
        </w:numPr>
        <w:tabs>
          <w:tab w:val="num" w:pos="1418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Current</w:t>
      </w:r>
      <w:r w:rsidR="004F5AC6" w:rsidRPr="006516A2">
        <w:rPr>
          <w:rFonts w:ascii="Arial" w:eastAsia="Calibri" w:hAnsi="Arial" w:cs="Arial"/>
          <w:sz w:val="20"/>
          <w:szCs w:val="20"/>
        </w:rPr>
        <w:t xml:space="preserve"> driver’s licence and comprehensively insured motor vehicle</w:t>
      </w:r>
    </w:p>
    <w:p w:rsidR="00D467D9" w:rsidRPr="006516A2" w:rsidRDefault="004F5AC6" w:rsidP="00A463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 xml:space="preserve">Ability to support and promote the Mission and Values of L’Arche </w:t>
      </w:r>
      <w:bookmarkEnd w:id="0"/>
    </w:p>
    <w:p w:rsidR="00D467D9" w:rsidRPr="006516A2" w:rsidRDefault="00D467D9" w:rsidP="00A463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 xml:space="preserve">Implementing behavioural support plans aimed at assisting individuals who demonstrate challenging behaviours </w:t>
      </w:r>
    </w:p>
    <w:p w:rsidR="00D467D9" w:rsidRPr="006516A2" w:rsidRDefault="00D467D9" w:rsidP="00A463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 xml:space="preserve">Provide individual support to people with disabilities to enable them to undertake all aspects of daily living. </w:t>
      </w:r>
    </w:p>
    <w:p w:rsidR="00D467D9" w:rsidRPr="006516A2" w:rsidRDefault="00D467D9" w:rsidP="00A463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 xml:space="preserve">Influencing and encouraging independence for </w:t>
      </w:r>
      <w:r w:rsidR="002D0128">
        <w:rPr>
          <w:rFonts w:ascii="Arial" w:eastAsia="Calibri" w:hAnsi="Arial" w:cs="Arial"/>
          <w:bCs/>
          <w:sz w:val="20"/>
          <w:szCs w:val="20"/>
        </w:rPr>
        <w:t xml:space="preserve">a good quality of life </w:t>
      </w:r>
    </w:p>
    <w:p w:rsidR="00A463EA" w:rsidRPr="006516A2" w:rsidRDefault="00DF53C0" w:rsidP="00831F2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516A2">
        <w:rPr>
          <w:rFonts w:ascii="Arial" w:eastAsia="Calibri" w:hAnsi="Arial" w:cs="Arial"/>
          <w:bCs/>
          <w:sz w:val="20"/>
          <w:szCs w:val="20"/>
        </w:rPr>
        <w:t>C</w:t>
      </w:r>
      <w:r w:rsidR="00A463EA" w:rsidRPr="006516A2">
        <w:rPr>
          <w:rFonts w:ascii="Arial" w:eastAsia="Calibri" w:hAnsi="Arial" w:cs="Arial"/>
          <w:bCs/>
          <w:sz w:val="20"/>
          <w:szCs w:val="20"/>
        </w:rPr>
        <w:t>urrent first aid certificate (or willingness to undertake training)</w:t>
      </w:r>
      <w:r w:rsidRPr="006516A2">
        <w:rPr>
          <w:rFonts w:ascii="Arial" w:eastAsia="Calibri" w:hAnsi="Arial" w:cs="Arial"/>
          <w:bCs/>
          <w:sz w:val="20"/>
          <w:szCs w:val="20"/>
        </w:rPr>
        <w:t xml:space="preserve"> and a</w:t>
      </w:r>
      <w:r w:rsidR="00A463EA" w:rsidRPr="006516A2">
        <w:rPr>
          <w:rFonts w:ascii="Arial" w:eastAsia="Calibri" w:hAnsi="Arial" w:cs="Arial"/>
          <w:bCs/>
          <w:sz w:val="20"/>
          <w:szCs w:val="20"/>
        </w:rPr>
        <w:t xml:space="preserve"> willingness to undergo a police check</w:t>
      </w:r>
    </w:p>
    <w:p w:rsidR="002D0128" w:rsidRPr="002D0128" w:rsidRDefault="002D0128" w:rsidP="006D4393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D0128">
        <w:rPr>
          <w:rFonts w:ascii="Arial" w:eastAsia="Calibri" w:hAnsi="Arial" w:cs="Arial"/>
          <w:bCs/>
          <w:sz w:val="20"/>
          <w:szCs w:val="20"/>
        </w:rPr>
        <w:t xml:space="preserve">Worker screening check </w:t>
      </w:r>
    </w:p>
    <w:p w:rsidR="006D4393" w:rsidRPr="002D0128" w:rsidRDefault="006D4393" w:rsidP="006D4393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D0128">
        <w:rPr>
          <w:rFonts w:ascii="Arial" w:eastAsia="Calibri" w:hAnsi="Arial" w:cs="Arial"/>
          <w:bCs/>
          <w:sz w:val="20"/>
          <w:szCs w:val="20"/>
        </w:rPr>
        <w:t>Be</w:t>
      </w:r>
      <w:r w:rsidR="00225C4C" w:rsidRPr="002D0128">
        <w:rPr>
          <w:rFonts w:ascii="Arial" w:eastAsia="Calibri" w:hAnsi="Arial" w:cs="Arial"/>
          <w:bCs/>
          <w:sz w:val="20"/>
          <w:szCs w:val="20"/>
        </w:rPr>
        <w:t xml:space="preserve"> flexible to work after hours, weekends</w:t>
      </w:r>
      <w:r w:rsidRPr="002D0128">
        <w:rPr>
          <w:rFonts w:ascii="Arial" w:eastAsia="Calibri" w:hAnsi="Arial" w:cs="Arial"/>
          <w:bCs/>
          <w:sz w:val="20"/>
          <w:szCs w:val="20"/>
        </w:rPr>
        <w:t>, sleepovers and split shifts</w:t>
      </w:r>
    </w:p>
    <w:p w:rsidR="006D4393" w:rsidRPr="002D0128" w:rsidRDefault="006D4393" w:rsidP="006D4393">
      <w:pPr>
        <w:spacing w:after="0" w:line="240" w:lineRule="auto"/>
        <w:ind w:left="720"/>
        <w:rPr>
          <w:rFonts w:ascii="Arial" w:eastAsia="Calibri" w:hAnsi="Arial" w:cs="Arial"/>
          <w:bCs/>
          <w:sz w:val="20"/>
          <w:szCs w:val="20"/>
        </w:rPr>
      </w:pPr>
    </w:p>
    <w:p w:rsidR="00DF53C0" w:rsidRPr="006516A2" w:rsidRDefault="00DF53C0" w:rsidP="00DF53C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53C0" w:rsidRPr="006516A2" w:rsidRDefault="00005158" w:rsidP="00DF53C0">
      <w:pPr>
        <w:spacing w:after="0" w:line="240" w:lineRule="auto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Please send</w:t>
      </w:r>
      <w:r w:rsidR="00346D82" w:rsidRPr="006516A2">
        <w:rPr>
          <w:rFonts w:ascii="Arial" w:eastAsia="Calibri" w:hAnsi="Arial" w:cs="Arial"/>
          <w:color w:val="000000"/>
          <w:sz w:val="20"/>
          <w:szCs w:val="20"/>
        </w:rPr>
        <w:t xml:space="preserve"> an application including the </w:t>
      </w:r>
      <w:r w:rsidR="00A463EA" w:rsidRPr="006516A2">
        <w:rPr>
          <w:rFonts w:ascii="Arial" w:eastAsia="Calibri" w:hAnsi="Arial" w:cs="Arial"/>
          <w:color w:val="000000"/>
          <w:sz w:val="20"/>
          <w:szCs w:val="20"/>
        </w:rPr>
        <w:t>Resume and C</w:t>
      </w:r>
      <w:r w:rsidR="00346D82" w:rsidRPr="006516A2">
        <w:rPr>
          <w:rFonts w:ascii="Arial" w:eastAsia="Calibri" w:hAnsi="Arial" w:cs="Arial"/>
          <w:color w:val="000000"/>
          <w:sz w:val="20"/>
          <w:szCs w:val="20"/>
        </w:rPr>
        <w:t>over letter addressing the Selection Criteria and email to</w:t>
      </w:r>
      <w:r w:rsidR="00B9290C" w:rsidRPr="006516A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551EE">
        <w:rPr>
          <w:rFonts w:ascii="Arial" w:eastAsia="Calibri" w:hAnsi="Arial" w:cs="Arial"/>
          <w:color w:val="000000"/>
          <w:sz w:val="20"/>
          <w:szCs w:val="20"/>
        </w:rPr>
        <w:t>Claire Lawler</w:t>
      </w:r>
      <w:r w:rsidR="00D467D9" w:rsidRPr="006516A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9290C" w:rsidRPr="006516A2">
        <w:rPr>
          <w:rFonts w:ascii="Arial" w:eastAsia="Calibri" w:hAnsi="Arial" w:cs="Arial"/>
          <w:color w:val="000000"/>
          <w:sz w:val="20"/>
          <w:szCs w:val="20"/>
        </w:rPr>
        <w:t xml:space="preserve">on </w:t>
      </w:r>
      <w:hyperlink r:id="rId6" w:history="1">
        <w:r w:rsidR="004551EE" w:rsidRPr="00A85AD1">
          <w:rPr>
            <w:rStyle w:val="Hyperlink"/>
          </w:rPr>
          <w:t>deputy@larche.org.au</w:t>
        </w:r>
      </w:hyperlink>
    </w:p>
    <w:p w:rsidR="005E7681" w:rsidRPr="006516A2" w:rsidRDefault="006B068B" w:rsidP="004F5AC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16A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AU"/>
        </w:rPr>
        <w:t xml:space="preserve">Application closes on </w:t>
      </w:r>
      <w:r w:rsidR="00647CE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AU"/>
        </w:rPr>
        <w:t>Monday 8</w:t>
      </w:r>
      <w:r w:rsidR="00647CE2" w:rsidRPr="00647CE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vertAlign w:val="superscript"/>
          <w:lang w:eastAsia="en-AU"/>
        </w:rPr>
        <w:t>th</w:t>
      </w:r>
      <w:r w:rsidR="00647CE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AU"/>
        </w:rPr>
        <w:t xml:space="preserve"> March, 2021</w:t>
      </w:r>
    </w:p>
    <w:p w:rsidR="00D467D9" w:rsidRPr="006516A2" w:rsidRDefault="00647CE2" w:rsidP="004F5AC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 w:rsidR="001D75D3" w:rsidRPr="006516A2">
        <w:rPr>
          <w:rFonts w:ascii="Arial" w:hAnsi="Arial" w:cs="Arial"/>
          <w:color w:val="333333"/>
          <w:sz w:val="20"/>
          <w:szCs w:val="20"/>
          <w:shd w:val="clear" w:color="auto" w:fill="FFFFFF"/>
        </w:rPr>
        <w:t>or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further inf</w:t>
      </w:r>
      <w:r w:rsidR="004551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ormation, please call Claire Lawler, Deputy National Leader on 0447 217 </w:t>
      </w:r>
      <w:bookmarkStart w:id="1" w:name="_GoBack"/>
      <w:bookmarkEnd w:id="1"/>
      <w:r w:rsidR="004551EE">
        <w:rPr>
          <w:rFonts w:ascii="Arial" w:hAnsi="Arial" w:cs="Arial"/>
          <w:color w:val="333333"/>
          <w:sz w:val="20"/>
          <w:szCs w:val="20"/>
          <w:shd w:val="clear" w:color="auto" w:fill="FFFFFF"/>
        </w:rPr>
        <w:t>468</w:t>
      </w:r>
    </w:p>
    <w:p w:rsidR="00C35A22" w:rsidRPr="006516A2" w:rsidRDefault="00C35A2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C35A22" w:rsidRPr="0065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F6C"/>
    <w:multiLevelType w:val="hybridMultilevel"/>
    <w:tmpl w:val="D6448868"/>
    <w:lvl w:ilvl="0" w:tplc="7ED05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7CA"/>
    <w:multiLevelType w:val="hybridMultilevel"/>
    <w:tmpl w:val="5B264B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42B93"/>
    <w:multiLevelType w:val="hybridMultilevel"/>
    <w:tmpl w:val="87986E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24EA4"/>
    <w:multiLevelType w:val="hybridMultilevel"/>
    <w:tmpl w:val="4D402956"/>
    <w:lvl w:ilvl="0" w:tplc="7ED05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3EDD"/>
    <w:multiLevelType w:val="hybridMultilevel"/>
    <w:tmpl w:val="AA262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4F46"/>
    <w:multiLevelType w:val="hybridMultilevel"/>
    <w:tmpl w:val="FF8A0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46DDA"/>
    <w:multiLevelType w:val="hybridMultilevel"/>
    <w:tmpl w:val="623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28F"/>
    <w:multiLevelType w:val="hybridMultilevel"/>
    <w:tmpl w:val="6FDCEB1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541518"/>
    <w:multiLevelType w:val="hybridMultilevel"/>
    <w:tmpl w:val="E772B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C6"/>
    <w:rsid w:val="00005158"/>
    <w:rsid w:val="00007349"/>
    <w:rsid w:val="000262F4"/>
    <w:rsid w:val="000457C8"/>
    <w:rsid w:val="000537D7"/>
    <w:rsid w:val="000911F4"/>
    <w:rsid w:val="000A4E80"/>
    <w:rsid w:val="000B698E"/>
    <w:rsid w:val="000D007F"/>
    <w:rsid w:val="000D22F7"/>
    <w:rsid w:val="000D4891"/>
    <w:rsid w:val="000E0A6C"/>
    <w:rsid w:val="000E3611"/>
    <w:rsid w:val="000F4A37"/>
    <w:rsid w:val="001024AE"/>
    <w:rsid w:val="00113D90"/>
    <w:rsid w:val="001171B8"/>
    <w:rsid w:val="00133692"/>
    <w:rsid w:val="00137C2F"/>
    <w:rsid w:val="001458C0"/>
    <w:rsid w:val="00146B14"/>
    <w:rsid w:val="001576EF"/>
    <w:rsid w:val="00170018"/>
    <w:rsid w:val="00170A47"/>
    <w:rsid w:val="00176F88"/>
    <w:rsid w:val="00184DE5"/>
    <w:rsid w:val="00185198"/>
    <w:rsid w:val="001A3086"/>
    <w:rsid w:val="001A6FA0"/>
    <w:rsid w:val="001C036B"/>
    <w:rsid w:val="001C458F"/>
    <w:rsid w:val="001D75D3"/>
    <w:rsid w:val="00203A53"/>
    <w:rsid w:val="00215127"/>
    <w:rsid w:val="00225C4C"/>
    <w:rsid w:val="00236ED0"/>
    <w:rsid w:val="002412BF"/>
    <w:rsid w:val="002558F4"/>
    <w:rsid w:val="002B2910"/>
    <w:rsid w:val="002D0128"/>
    <w:rsid w:val="002D2F19"/>
    <w:rsid w:val="002E19CF"/>
    <w:rsid w:val="002E6343"/>
    <w:rsid w:val="00302BB9"/>
    <w:rsid w:val="00311D13"/>
    <w:rsid w:val="00317910"/>
    <w:rsid w:val="00330AFA"/>
    <w:rsid w:val="0034083E"/>
    <w:rsid w:val="00346D82"/>
    <w:rsid w:val="0036464D"/>
    <w:rsid w:val="003745DF"/>
    <w:rsid w:val="003B661D"/>
    <w:rsid w:val="003D1A86"/>
    <w:rsid w:val="003D6D51"/>
    <w:rsid w:val="003E1D26"/>
    <w:rsid w:val="00400672"/>
    <w:rsid w:val="00405E5B"/>
    <w:rsid w:val="004438A1"/>
    <w:rsid w:val="004551EE"/>
    <w:rsid w:val="004D29E2"/>
    <w:rsid w:val="004F5AC6"/>
    <w:rsid w:val="005059DB"/>
    <w:rsid w:val="00505EDC"/>
    <w:rsid w:val="005165B7"/>
    <w:rsid w:val="00516A25"/>
    <w:rsid w:val="00517D85"/>
    <w:rsid w:val="00525AF8"/>
    <w:rsid w:val="005310E5"/>
    <w:rsid w:val="00543B15"/>
    <w:rsid w:val="00552D3B"/>
    <w:rsid w:val="00562D9E"/>
    <w:rsid w:val="00595DD8"/>
    <w:rsid w:val="005A368C"/>
    <w:rsid w:val="005E7681"/>
    <w:rsid w:val="00611174"/>
    <w:rsid w:val="00647CE2"/>
    <w:rsid w:val="006516A2"/>
    <w:rsid w:val="00652D64"/>
    <w:rsid w:val="00677DA7"/>
    <w:rsid w:val="00684A99"/>
    <w:rsid w:val="006B068B"/>
    <w:rsid w:val="006D4393"/>
    <w:rsid w:val="006D551B"/>
    <w:rsid w:val="006F2249"/>
    <w:rsid w:val="00714C1C"/>
    <w:rsid w:val="007165D5"/>
    <w:rsid w:val="00760ECB"/>
    <w:rsid w:val="0077130C"/>
    <w:rsid w:val="007B0109"/>
    <w:rsid w:val="007B09F3"/>
    <w:rsid w:val="00815E35"/>
    <w:rsid w:val="00845C35"/>
    <w:rsid w:val="008C4209"/>
    <w:rsid w:val="008D0D78"/>
    <w:rsid w:val="00923130"/>
    <w:rsid w:val="00930421"/>
    <w:rsid w:val="00955599"/>
    <w:rsid w:val="009758EB"/>
    <w:rsid w:val="009A508C"/>
    <w:rsid w:val="009C5C03"/>
    <w:rsid w:val="009D46B5"/>
    <w:rsid w:val="009E2C32"/>
    <w:rsid w:val="009F7A37"/>
    <w:rsid w:val="00A05635"/>
    <w:rsid w:val="00A11DCB"/>
    <w:rsid w:val="00A37A4A"/>
    <w:rsid w:val="00A41742"/>
    <w:rsid w:val="00A463EA"/>
    <w:rsid w:val="00A46619"/>
    <w:rsid w:val="00A4749A"/>
    <w:rsid w:val="00A53496"/>
    <w:rsid w:val="00A67F24"/>
    <w:rsid w:val="00AC7908"/>
    <w:rsid w:val="00B04221"/>
    <w:rsid w:val="00B15906"/>
    <w:rsid w:val="00B31F52"/>
    <w:rsid w:val="00B32EC9"/>
    <w:rsid w:val="00B36D3D"/>
    <w:rsid w:val="00B436EF"/>
    <w:rsid w:val="00B57E63"/>
    <w:rsid w:val="00B606AD"/>
    <w:rsid w:val="00B9290C"/>
    <w:rsid w:val="00B96772"/>
    <w:rsid w:val="00BA238D"/>
    <w:rsid w:val="00BA5954"/>
    <w:rsid w:val="00BB39BE"/>
    <w:rsid w:val="00BC26EF"/>
    <w:rsid w:val="00BE528D"/>
    <w:rsid w:val="00BF0B6B"/>
    <w:rsid w:val="00C05A90"/>
    <w:rsid w:val="00C35A22"/>
    <w:rsid w:val="00C468C8"/>
    <w:rsid w:val="00C9365A"/>
    <w:rsid w:val="00C95E75"/>
    <w:rsid w:val="00CD22F6"/>
    <w:rsid w:val="00D10A4B"/>
    <w:rsid w:val="00D12F03"/>
    <w:rsid w:val="00D17F04"/>
    <w:rsid w:val="00D467D9"/>
    <w:rsid w:val="00D73FD6"/>
    <w:rsid w:val="00D948E3"/>
    <w:rsid w:val="00DA2CFF"/>
    <w:rsid w:val="00DA5C26"/>
    <w:rsid w:val="00DA7B81"/>
    <w:rsid w:val="00DB59DA"/>
    <w:rsid w:val="00DC1A40"/>
    <w:rsid w:val="00DD2496"/>
    <w:rsid w:val="00DF3922"/>
    <w:rsid w:val="00DF4CB6"/>
    <w:rsid w:val="00DF53C0"/>
    <w:rsid w:val="00E21F95"/>
    <w:rsid w:val="00EA3708"/>
    <w:rsid w:val="00EB4200"/>
    <w:rsid w:val="00EE579D"/>
    <w:rsid w:val="00F077BB"/>
    <w:rsid w:val="00F705D7"/>
    <w:rsid w:val="00F70704"/>
    <w:rsid w:val="00F73EAC"/>
    <w:rsid w:val="00F830A3"/>
    <w:rsid w:val="00F92A05"/>
    <w:rsid w:val="00F9605C"/>
    <w:rsid w:val="00FA073C"/>
    <w:rsid w:val="00FA2112"/>
    <w:rsid w:val="00FC0FA7"/>
    <w:rsid w:val="00FD11F8"/>
    <w:rsid w:val="00FE6202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476"/>
  <w15:docId w15:val="{0F8F5188-1237-41C0-BFFB-E570607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A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uty@larche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krishnee</dc:creator>
  <cp:lastModifiedBy>Claire Lawler</cp:lastModifiedBy>
  <cp:revision>3</cp:revision>
  <dcterms:created xsi:type="dcterms:W3CDTF">2021-02-22T00:30:00Z</dcterms:created>
  <dcterms:modified xsi:type="dcterms:W3CDTF">2021-02-22T00:44:00Z</dcterms:modified>
</cp:coreProperties>
</file>